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3F" w:rsidRDefault="002D213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图书馆电子文献采购征求意见表</w:t>
      </w:r>
    </w:p>
    <w:p w:rsidR="003C2D3F" w:rsidRDefault="003C2D3F">
      <w:pPr>
        <w:jc w:val="center"/>
        <w:rPr>
          <w:sz w:val="24"/>
          <w:szCs w:val="24"/>
        </w:rPr>
      </w:pPr>
    </w:p>
    <w:tbl>
      <w:tblPr>
        <w:tblW w:w="870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1865"/>
        <w:gridCol w:w="935"/>
        <w:gridCol w:w="2212"/>
        <w:gridCol w:w="883"/>
        <w:gridCol w:w="1946"/>
      </w:tblGrid>
      <w:tr w:rsidR="003C2D3F" w:rsidTr="006A23D3">
        <w:trPr>
          <w:trHeight w:val="756"/>
        </w:trPr>
        <w:tc>
          <w:tcPr>
            <w:tcW w:w="859" w:type="dxa"/>
            <w:vAlign w:val="center"/>
          </w:tcPr>
          <w:p w:rsidR="003C2D3F" w:rsidRDefault="002D213C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5" w:type="dxa"/>
            <w:vAlign w:val="center"/>
          </w:tcPr>
          <w:p w:rsidR="003C2D3F" w:rsidRDefault="003C2D3F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3C2D3F" w:rsidRDefault="002D213C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12" w:type="dxa"/>
            <w:vAlign w:val="center"/>
          </w:tcPr>
          <w:p w:rsidR="003C2D3F" w:rsidRDefault="003C2D3F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3C2D3F" w:rsidRDefault="002D213C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46" w:type="dxa"/>
            <w:vAlign w:val="center"/>
          </w:tcPr>
          <w:p w:rsidR="003C2D3F" w:rsidRDefault="003C2D3F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3C2D3F" w:rsidTr="006A23D3">
        <w:trPr>
          <w:trHeight w:val="549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事项类型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jc w:val="center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请在以下你认为合适的答案后的□内打√</w:t>
            </w:r>
          </w:p>
        </w:tc>
      </w:tr>
      <w:tr w:rsidR="003C2D3F">
        <w:trPr>
          <w:trHeight w:val="650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你认为2015年度订购的电子文献能否满足教学可以需要？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能□  基本能□  不能□</w:t>
            </w:r>
          </w:p>
        </w:tc>
      </w:tr>
      <w:tr w:rsidR="003C2D3F" w:rsidTr="006A23D3">
        <w:trPr>
          <w:trHeight w:val="830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2015年度订购的电子文献数据库那个数据库你用的最多？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中国知网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□  万方医学□   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超星电子图书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□    </w:t>
            </w:r>
          </w:p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读秀检索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平台□   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超星学术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视频□</w:t>
            </w:r>
          </w:p>
        </w:tc>
      </w:tr>
      <w:tr w:rsidR="003C2D3F" w:rsidTr="006A23D3">
        <w:trPr>
          <w:trHeight w:val="904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你认为2015年度订购的电子文献数据库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有无必要继续订购？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有□  无□</w:t>
            </w:r>
          </w:p>
        </w:tc>
      </w:tr>
      <w:tr w:rsidR="003C2D3F" w:rsidTr="006A23D3">
        <w:trPr>
          <w:trHeight w:val="955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你认为2015年度订购的</w:t>
            </w:r>
            <w:proofErr w:type="gramStart"/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中国知网数据库</w:t>
            </w:r>
            <w:proofErr w:type="gramEnd"/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有无新增专辑的需要？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FF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有</w:t>
            </w:r>
            <w:r w:rsidR="00665024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：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a.全库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   b.增加博硕士论文库相关专辑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</w:t>
            </w:r>
          </w:p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无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</w:t>
            </w:r>
          </w:p>
        </w:tc>
      </w:tr>
      <w:tr w:rsidR="003C2D3F" w:rsidTr="006A23D3">
        <w:trPr>
          <w:trHeight w:val="3699"/>
        </w:trPr>
        <w:tc>
          <w:tcPr>
            <w:tcW w:w="3659" w:type="dxa"/>
            <w:gridSpan w:val="3"/>
            <w:vAlign w:val="center"/>
          </w:tcPr>
          <w:p w:rsidR="003C2D3F" w:rsidRDefault="002D213C" w:rsidP="00FF078E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你认为2016</w:t>
            </w:r>
            <w:r w:rsidR="00665024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年度以下哪些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电子文献数据库</w:t>
            </w:r>
            <w:r w:rsidR="00FF078E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适合教学科研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需要？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超星学术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视频2000集：</w:t>
            </w:r>
          </w:p>
          <w:p w:rsidR="003C2D3F" w:rsidRDefault="002D213C">
            <w:pPr>
              <w:pStyle w:val="1"/>
              <w:ind w:left="360" w:firstLineChars="0" w:firstLine="0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   基本适合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   不适合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  <w:bookmarkStart w:id="0" w:name="_GoBack"/>
            <w:bookmarkEnd w:id="0"/>
          </w:p>
          <w:p w:rsidR="003C2D3F" w:rsidRDefault="002D213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医学视频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2000集：</w:t>
            </w:r>
          </w:p>
          <w:p w:rsidR="003C2D3F" w:rsidRDefault="002D213C">
            <w:pPr>
              <w:pStyle w:val="1"/>
              <w:ind w:left="360" w:firstLineChars="0" w:firstLine="0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□ 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基本适合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   不适合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</w:p>
          <w:p w:rsidR="003C2D3F" w:rsidRDefault="00665024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人天</w:t>
            </w:r>
            <w:r w:rsidR="002D213C"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电子图书15万册：</w:t>
            </w:r>
          </w:p>
          <w:p w:rsidR="003C2D3F" w:rsidRDefault="002D213C">
            <w:pPr>
              <w:pStyle w:val="1"/>
              <w:ind w:left="360" w:firstLineChars="0" w:firstLine="0"/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 基本适合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   不适合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</w:p>
          <w:p w:rsidR="003C2D3F" w:rsidRDefault="002D213C">
            <w:pPr>
              <w:pStyle w:val="1"/>
              <w:numPr>
                <w:ilvl w:val="0"/>
                <w:numId w:val="1"/>
              </w:numPr>
              <w:ind w:firstLineChars="0"/>
              <w:rPr>
                <w:bCs/>
                <w:color w:val="000033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起点就业拓展培训信息网考试培训视频</w:t>
            </w:r>
            <w:r>
              <w:rPr>
                <w:rFonts w:ascii="宋体" w:hAnsi="宋体" w:hint="eastAsia"/>
                <w:bCs/>
                <w:sz w:val="24"/>
              </w:rPr>
              <w:t>34136</w:t>
            </w:r>
            <w:r>
              <w:rPr>
                <w:rFonts w:hint="eastAsia"/>
                <w:bCs/>
                <w:color w:val="000033"/>
                <w:sz w:val="24"/>
              </w:rPr>
              <w:t>套</w:t>
            </w:r>
          </w:p>
          <w:p w:rsidR="003C2D3F" w:rsidRDefault="002D213C" w:rsidP="00665024">
            <w:pPr>
              <w:pStyle w:val="1"/>
              <w:ind w:firstLineChars="150" w:firstLine="315"/>
              <w:rPr>
                <w:bCs/>
                <w:color w:val="000033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基本适合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   不适合</w:t>
            </w:r>
            <w:r w:rsidR="006A23D3"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□</w:t>
            </w:r>
          </w:p>
          <w:p w:rsidR="003C2D3F" w:rsidRDefault="002D213C">
            <w:pPr>
              <w:pStyle w:val="1"/>
              <w:numPr>
                <w:ilvl w:val="0"/>
                <w:numId w:val="1"/>
              </w:numPr>
              <w:ind w:firstLineChars="0"/>
              <w:rPr>
                <w:bCs/>
                <w:color w:val="FF0000"/>
                <w:sz w:val="24"/>
              </w:rPr>
            </w:pPr>
            <w:proofErr w:type="spellStart"/>
            <w:r>
              <w:rPr>
                <w:rFonts w:hint="eastAsia"/>
                <w:bCs/>
                <w:color w:val="FF0000"/>
                <w:sz w:val="24"/>
              </w:rPr>
              <w:t>PubMed</w:t>
            </w:r>
            <w:proofErr w:type="spellEnd"/>
            <w:r w:rsidR="00D20B4C">
              <w:rPr>
                <w:rFonts w:hint="eastAsia"/>
                <w:bCs/>
                <w:color w:val="FF0000"/>
                <w:sz w:val="24"/>
              </w:rPr>
              <w:t>美国生物</w:t>
            </w:r>
            <w:r>
              <w:rPr>
                <w:rFonts w:hint="eastAsia"/>
                <w:bCs/>
                <w:color w:val="FF0000"/>
                <w:sz w:val="24"/>
              </w:rPr>
              <w:t>医学专题数据库</w:t>
            </w:r>
          </w:p>
          <w:p w:rsidR="003C2D3F" w:rsidRPr="006A23D3" w:rsidRDefault="002D213C" w:rsidP="006A23D3">
            <w:pPr>
              <w:pStyle w:val="1"/>
              <w:ind w:firstLineChars="150" w:firstLine="315"/>
              <w:rPr>
                <w:bCs/>
                <w:color w:val="FF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适合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    基本适合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   不适合</w:t>
            </w:r>
            <w:r w:rsidR="006A23D3"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Cs w:val="21"/>
              </w:rPr>
              <w:t>□</w:t>
            </w:r>
          </w:p>
        </w:tc>
      </w:tr>
      <w:tr w:rsidR="003C2D3F">
        <w:trPr>
          <w:trHeight w:val="1909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你认为2016年度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尚或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需要增订那种电子文献数据库或个体电子文献？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1、</w:t>
            </w:r>
          </w:p>
          <w:p w:rsidR="003C2D3F" w:rsidRDefault="003C2D3F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2、</w:t>
            </w:r>
          </w:p>
          <w:p w:rsidR="003C2D3F" w:rsidRDefault="003C2D3F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3、</w:t>
            </w:r>
          </w:p>
          <w:p w:rsidR="003C2D3F" w:rsidRDefault="003C2D3F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</w:p>
        </w:tc>
      </w:tr>
      <w:tr w:rsidR="003C2D3F" w:rsidTr="00503129">
        <w:trPr>
          <w:trHeight w:val="2551"/>
        </w:trPr>
        <w:tc>
          <w:tcPr>
            <w:tcW w:w="3659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szCs w:val="24"/>
              </w:rPr>
              <w:t>其他意见或建议：</w:t>
            </w:r>
          </w:p>
        </w:tc>
        <w:tc>
          <w:tcPr>
            <w:tcW w:w="5041" w:type="dxa"/>
            <w:gridSpan w:val="3"/>
            <w:vAlign w:val="center"/>
          </w:tcPr>
          <w:p w:rsidR="003C2D3F" w:rsidRDefault="002D213C">
            <w:pPr>
              <w:rPr>
                <w:rFonts w:ascii="新宋体" w:eastAsia="新宋体" w:hAnsi="新宋体" w:cs="新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:rsidR="006A23D3" w:rsidRDefault="006A23D3" w:rsidP="006A23D3">
      <w:pPr>
        <w:spacing w:line="360" w:lineRule="auto"/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</w:rPr>
      </w:pPr>
    </w:p>
    <w:p w:rsidR="00D20B4C" w:rsidRPr="00D20B4C" w:rsidRDefault="00503129" w:rsidP="006A23D3">
      <w:pPr>
        <w:spacing w:line="360" w:lineRule="auto"/>
        <w:rPr>
          <w:rFonts w:ascii="新宋体" w:eastAsia="新宋体" w:hAnsi="新宋体" w:cs="新宋体"/>
          <w:color w:val="000000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color w:val="000000"/>
          <w:kern w:val="0"/>
          <w:sz w:val="24"/>
          <w:szCs w:val="24"/>
        </w:rPr>
        <w:t>注：</w:t>
      </w:r>
      <w:proofErr w:type="spellStart"/>
      <w:r w:rsidR="000268DB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PubMed</w:t>
      </w:r>
      <w:proofErr w:type="spellEnd"/>
      <w:r w:rsidR="000268DB" w:rsidRPr="000268DB">
        <w:rPr>
          <w:rFonts w:hint="eastAsia"/>
          <w:bCs/>
          <w:color w:val="000000" w:themeColor="text1"/>
          <w:sz w:val="24"/>
        </w:rPr>
        <w:t>美国生物医学专题数据库</w:t>
      </w:r>
      <w:r w:rsidR="00D20B4C" w:rsidRPr="00D20B4C">
        <w:rPr>
          <w:rFonts w:ascii="新宋体" w:eastAsia="新宋体" w:hAnsi="新宋体" w:cs="新宋体"/>
          <w:b/>
          <w:bCs/>
          <w:color w:val="000000"/>
          <w:kern w:val="0"/>
          <w:sz w:val="24"/>
          <w:szCs w:val="24"/>
        </w:rPr>
        <w:t>：</w:t>
      </w:r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是美国国立卫生研究所（NIH）下属美国国立医学图书馆（NLM）开发的因特网检索系统，建立在国立生物医学信息中心（NCBI）平台上。</w:t>
      </w:r>
      <w:proofErr w:type="spellStart"/>
      <w:r w:rsidR="00D20B4C" w:rsidRPr="00503129">
        <w:rPr>
          <w:rFonts w:ascii="新宋体" w:eastAsia="新宋体" w:hAnsi="新宋体" w:cs="新宋体"/>
          <w:color w:val="FF0000"/>
          <w:kern w:val="0"/>
          <w:sz w:val="24"/>
          <w:szCs w:val="24"/>
        </w:rPr>
        <w:t>PubMed</w:t>
      </w:r>
      <w:proofErr w:type="spellEnd"/>
      <w:r w:rsidR="00D20B4C" w:rsidRPr="00503129">
        <w:rPr>
          <w:rFonts w:ascii="新宋体" w:eastAsia="新宋体" w:hAnsi="新宋体" w:cs="新宋体"/>
          <w:color w:val="FF0000"/>
          <w:kern w:val="0"/>
          <w:sz w:val="24"/>
          <w:szCs w:val="24"/>
        </w:rPr>
        <w:t xml:space="preserve">是NCBI </w:t>
      </w:r>
      <w:proofErr w:type="spellStart"/>
      <w:r w:rsidR="00D20B4C" w:rsidRPr="00503129">
        <w:rPr>
          <w:rFonts w:ascii="新宋体" w:eastAsia="新宋体" w:hAnsi="新宋体" w:cs="新宋体"/>
          <w:color w:val="FF0000"/>
          <w:kern w:val="0"/>
          <w:sz w:val="24"/>
          <w:szCs w:val="24"/>
        </w:rPr>
        <w:t>Entrez</w:t>
      </w:r>
      <w:proofErr w:type="spellEnd"/>
      <w:r w:rsidR="00D20B4C" w:rsidRPr="00503129">
        <w:rPr>
          <w:rFonts w:ascii="新宋体" w:eastAsia="新宋体" w:hAnsi="新宋体" w:cs="新宋体"/>
          <w:color w:val="FF0000"/>
          <w:kern w:val="0"/>
          <w:sz w:val="24"/>
          <w:szCs w:val="24"/>
        </w:rPr>
        <w:t xml:space="preserve"> 数个数据库查询系统中的一个</w:t>
      </w:r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。</w:t>
      </w:r>
      <w:proofErr w:type="spellStart"/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PubMed</w:t>
      </w:r>
      <w:proofErr w:type="spellEnd"/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 xml:space="preserve"> 是提供免费的MEDLINE、</w:t>
      </w:r>
      <w:proofErr w:type="spellStart"/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prePubMed</w:t>
      </w:r>
      <w:proofErr w:type="spellEnd"/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与其他相关数据库</w:t>
      </w:r>
      <w:r w:rsidR="00D20B4C" w:rsidRPr="000268DB">
        <w:rPr>
          <w:rFonts w:ascii="新宋体" w:eastAsia="新宋体" w:hAnsi="新宋体" w:cs="新宋体"/>
          <w:color w:val="FF0000"/>
          <w:kern w:val="0"/>
          <w:sz w:val="24"/>
          <w:szCs w:val="24"/>
        </w:rPr>
        <w:t>接入</w:t>
      </w:r>
      <w:r w:rsidR="00D20B4C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服务，其内容包括：DNA与蛋白质序列，基因图数据、3D蛋白构象，人类孟德尔遗传在线。收录了1953年以来的70多个国家，40多个语种，近4 600种生物医学期刊的文献。</w:t>
      </w:r>
      <w:r w:rsidR="00C45638">
        <w:rPr>
          <w:rFonts w:ascii="新宋体" w:eastAsia="新宋体" w:hAnsi="新宋体" w:cs="新宋体" w:hint="eastAsia"/>
          <w:color w:val="000000"/>
          <w:kern w:val="0"/>
          <w:sz w:val="24"/>
          <w:szCs w:val="24"/>
        </w:rPr>
        <w:t>目前郑大医学院、新乡医学院图书馆使用的是国内有关企业开发的</w:t>
      </w:r>
      <w:proofErr w:type="spellStart"/>
      <w:r w:rsidR="00C45638" w:rsidRPr="00D20B4C">
        <w:rPr>
          <w:rFonts w:ascii="新宋体" w:eastAsia="新宋体" w:hAnsi="新宋体" w:cs="新宋体"/>
          <w:color w:val="000000"/>
          <w:kern w:val="0"/>
          <w:sz w:val="24"/>
          <w:szCs w:val="24"/>
        </w:rPr>
        <w:t>PubMed</w:t>
      </w:r>
      <w:proofErr w:type="spellEnd"/>
      <w:r w:rsidR="00C45638">
        <w:rPr>
          <w:rFonts w:ascii="新宋体" w:eastAsia="新宋体" w:hAnsi="新宋体" w:cs="新宋体" w:hint="eastAsia"/>
          <w:color w:val="000000"/>
          <w:kern w:val="0"/>
          <w:sz w:val="24"/>
          <w:szCs w:val="24"/>
        </w:rPr>
        <w:t>检索平台，共享华中科技大学同济医学院图书馆的相关数据资源，需要原文者需通过“文献传递”方式获取。</w:t>
      </w:r>
    </w:p>
    <w:p w:rsidR="003C2D3F" w:rsidRPr="00D20B4C" w:rsidRDefault="003C2D3F">
      <w:pPr>
        <w:spacing w:line="360" w:lineRule="auto"/>
        <w:rPr>
          <w:rFonts w:ascii="新宋体" w:eastAsia="新宋体" w:hAnsi="新宋体" w:cs="新宋体"/>
          <w:color w:val="000000"/>
          <w:kern w:val="0"/>
          <w:sz w:val="24"/>
          <w:szCs w:val="24"/>
        </w:rPr>
      </w:pPr>
    </w:p>
    <w:sectPr w:rsidR="003C2D3F" w:rsidRPr="00D20B4C" w:rsidSect="003C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CA" w:rsidRDefault="008403CA" w:rsidP="00665024">
      <w:r>
        <w:separator/>
      </w:r>
    </w:p>
  </w:endnote>
  <w:endnote w:type="continuationSeparator" w:id="0">
    <w:p w:rsidR="008403CA" w:rsidRDefault="008403CA" w:rsidP="0066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CA" w:rsidRDefault="008403CA" w:rsidP="00665024">
      <w:r>
        <w:separator/>
      </w:r>
    </w:p>
  </w:footnote>
  <w:footnote w:type="continuationSeparator" w:id="0">
    <w:p w:rsidR="008403CA" w:rsidRDefault="008403CA" w:rsidP="00665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92048"/>
    <w:multiLevelType w:val="multilevel"/>
    <w:tmpl w:val="2B192048"/>
    <w:lvl w:ilvl="0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新宋体" w:cs="新宋体" w:hint="default"/>
        <w:sz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3E6"/>
    <w:rsid w:val="0000573C"/>
    <w:rsid w:val="000268DB"/>
    <w:rsid w:val="00095118"/>
    <w:rsid w:val="000978EB"/>
    <w:rsid w:val="000C202E"/>
    <w:rsid w:val="000F3A76"/>
    <w:rsid w:val="00115A09"/>
    <w:rsid w:val="001230E8"/>
    <w:rsid w:val="00175275"/>
    <w:rsid w:val="002538B7"/>
    <w:rsid w:val="002D02C4"/>
    <w:rsid w:val="002D213C"/>
    <w:rsid w:val="003C2D3F"/>
    <w:rsid w:val="00427C4B"/>
    <w:rsid w:val="00503129"/>
    <w:rsid w:val="00544565"/>
    <w:rsid w:val="00634016"/>
    <w:rsid w:val="00665024"/>
    <w:rsid w:val="00680820"/>
    <w:rsid w:val="0068094F"/>
    <w:rsid w:val="00685523"/>
    <w:rsid w:val="006A23D3"/>
    <w:rsid w:val="007663E6"/>
    <w:rsid w:val="007664CF"/>
    <w:rsid w:val="008403CA"/>
    <w:rsid w:val="008A2F15"/>
    <w:rsid w:val="009044DB"/>
    <w:rsid w:val="009E4944"/>
    <w:rsid w:val="009F1F59"/>
    <w:rsid w:val="00AF00C1"/>
    <w:rsid w:val="00B31FC7"/>
    <w:rsid w:val="00BA306F"/>
    <w:rsid w:val="00C45638"/>
    <w:rsid w:val="00C81107"/>
    <w:rsid w:val="00CD147D"/>
    <w:rsid w:val="00D138AD"/>
    <w:rsid w:val="00D20B4C"/>
    <w:rsid w:val="00E416E6"/>
    <w:rsid w:val="00EB190B"/>
    <w:rsid w:val="00ED0082"/>
    <w:rsid w:val="00F071EB"/>
    <w:rsid w:val="00F4073C"/>
    <w:rsid w:val="00F87FA8"/>
    <w:rsid w:val="00FF078E"/>
    <w:rsid w:val="058A0A54"/>
    <w:rsid w:val="0AC9004A"/>
    <w:rsid w:val="0F6030F1"/>
    <w:rsid w:val="0F753BCB"/>
    <w:rsid w:val="19483636"/>
    <w:rsid w:val="1C236076"/>
    <w:rsid w:val="22D97C76"/>
    <w:rsid w:val="27F22595"/>
    <w:rsid w:val="2F6F2D25"/>
    <w:rsid w:val="336703A2"/>
    <w:rsid w:val="37807356"/>
    <w:rsid w:val="3AA17C3E"/>
    <w:rsid w:val="3AF27155"/>
    <w:rsid w:val="3D0A1905"/>
    <w:rsid w:val="3E7D12AA"/>
    <w:rsid w:val="40FC0EDA"/>
    <w:rsid w:val="41B7552F"/>
    <w:rsid w:val="41CB2A13"/>
    <w:rsid w:val="448E29E4"/>
    <w:rsid w:val="4AE678A3"/>
    <w:rsid w:val="4B49674C"/>
    <w:rsid w:val="4DB53E1B"/>
    <w:rsid w:val="517B30C1"/>
    <w:rsid w:val="55D12FD0"/>
    <w:rsid w:val="5CB40B89"/>
    <w:rsid w:val="60EE5AC7"/>
    <w:rsid w:val="68F518D9"/>
    <w:rsid w:val="706E3654"/>
    <w:rsid w:val="752A657F"/>
    <w:rsid w:val="77ED44EB"/>
    <w:rsid w:val="79825557"/>
    <w:rsid w:val="7A656920"/>
    <w:rsid w:val="7ED6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C2D3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3C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C2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C2D3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3C2D3F"/>
  </w:style>
  <w:style w:type="character" w:customStyle="1" w:styleId="Char1">
    <w:name w:val="页眉 Char"/>
    <w:link w:val="a5"/>
    <w:uiPriority w:val="99"/>
    <w:semiHidden/>
    <w:rsid w:val="003C2D3F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3C2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260">
          <w:marLeft w:val="0"/>
          <w:marRight w:val="120"/>
          <w:marTop w:val="16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436">
          <w:marLeft w:val="0"/>
          <w:marRight w:val="1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1941">
              <w:marLeft w:val="0"/>
              <w:marRight w:val="12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关于填写“图书馆电子文献采购征求意见表”的</dc:title>
  <dc:creator>华玉民</dc:creator>
  <cp:lastModifiedBy>sqlib</cp:lastModifiedBy>
  <cp:revision>2</cp:revision>
  <dcterms:created xsi:type="dcterms:W3CDTF">2016-04-25T02:41:00Z</dcterms:created>
  <dcterms:modified xsi:type="dcterms:W3CDTF">2016-04-25T02:41:00Z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