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"/>
          <w:sz w:val="32"/>
          <w:szCs w:val="32"/>
        </w:rPr>
        <w:t>附件</w:t>
      </w:r>
      <w:r>
        <w:rPr>
          <w:rFonts w:hint="eastAsia" w:ascii="黑体" w:hAnsi="黑体" w:eastAsia="黑体" w:cs="仿宋"/>
          <w:sz w:val="32"/>
          <w:szCs w:val="32"/>
          <w:lang w:val="en-US" w:eastAsia="zh-CN"/>
        </w:rPr>
        <w:t>2</w:t>
      </w:r>
    </w:p>
    <w:p>
      <w:pPr>
        <w:spacing w:line="360" w:lineRule="auto"/>
        <w:jc w:val="center"/>
        <w:outlineLvl w:val="0"/>
        <w:rPr>
          <w:rFonts w:hint="eastAsia" w:ascii="方正小标宋简体" w:hAnsi="仿宋" w:eastAsia="方正小标宋简体" w:cs="仿宋"/>
          <w:sz w:val="36"/>
          <w:szCs w:val="36"/>
        </w:rPr>
      </w:pPr>
      <w:r>
        <w:rPr>
          <w:rFonts w:hint="eastAsia" w:ascii="方正小标宋简体" w:hAnsi="仿宋" w:eastAsia="方正小标宋简体" w:cs="仿宋"/>
          <w:sz w:val="36"/>
          <w:szCs w:val="36"/>
        </w:rPr>
        <w:t>优秀教师读者评选综合评分表</w:t>
      </w:r>
    </w:p>
    <w:p>
      <w:pPr>
        <w:spacing w:line="360" w:lineRule="auto"/>
        <w:jc w:val="center"/>
        <w:outlineLvl w:val="0"/>
        <w:rPr>
          <w:rFonts w:hint="eastAsia" w:ascii="方正小标宋简体" w:hAnsi="仿宋" w:eastAsia="方正小标宋简体" w:cs="仿宋"/>
          <w:sz w:val="36"/>
          <w:szCs w:val="36"/>
        </w:rPr>
      </w:pPr>
      <w:bookmarkStart w:id="0" w:name="_GoBack"/>
      <w:bookmarkEnd w:id="0"/>
    </w:p>
    <w:tbl>
      <w:tblPr>
        <w:tblStyle w:val="2"/>
        <w:tblW w:w="8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472"/>
        <w:gridCol w:w="2684"/>
        <w:gridCol w:w="1291"/>
        <w:gridCol w:w="2256"/>
        <w:gridCol w:w="1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36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姓    名</w:t>
            </w:r>
          </w:p>
        </w:tc>
        <w:tc>
          <w:tcPr>
            <w:tcW w:w="26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工   号</w:t>
            </w:r>
          </w:p>
        </w:tc>
        <w:tc>
          <w:tcPr>
            <w:tcW w:w="338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36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单    位</w:t>
            </w:r>
          </w:p>
        </w:tc>
        <w:tc>
          <w:tcPr>
            <w:tcW w:w="26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联系方式</w:t>
            </w:r>
          </w:p>
        </w:tc>
        <w:tc>
          <w:tcPr>
            <w:tcW w:w="338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8720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评分细则</w:t>
            </w:r>
            <w:r>
              <w:rPr>
                <w:rFonts w:hint="eastAsia" w:ascii="仿宋" w:hAnsi="仿宋" w:eastAsia="仿宋" w:cs="仿宋"/>
                <w:sz w:val="24"/>
              </w:rPr>
              <w:t>（满分100分）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89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序号</w:t>
            </w:r>
          </w:p>
        </w:tc>
        <w:tc>
          <w:tcPr>
            <w:tcW w:w="670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项  目</w:t>
            </w:r>
          </w:p>
        </w:tc>
        <w:tc>
          <w:tcPr>
            <w:tcW w:w="112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得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89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highlight w:val="black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1</w:t>
            </w:r>
          </w:p>
        </w:tc>
        <w:tc>
          <w:tcPr>
            <w:tcW w:w="6703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  <w:highlight w:val="black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遵守图书馆的管理制度，无违纪违规情况，共2分。有违规行为不得分。</w:t>
            </w:r>
          </w:p>
        </w:tc>
        <w:tc>
          <w:tcPr>
            <w:tcW w:w="1126" w:type="dxa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  <w:jc w:val="center"/>
        </w:trPr>
        <w:tc>
          <w:tcPr>
            <w:tcW w:w="89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2</w:t>
            </w:r>
          </w:p>
        </w:tc>
        <w:tc>
          <w:tcPr>
            <w:tcW w:w="6703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遵守图书馆的借阅规定，借阅无违章，共3分。违章1次扣1分，最多扣4分。</w:t>
            </w:r>
          </w:p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（例：恶意损坏偷窃图书。同一时间借的书产生的相同违章行为，算一次违规。）</w:t>
            </w:r>
          </w:p>
        </w:tc>
        <w:tc>
          <w:tcPr>
            <w:tcW w:w="1126" w:type="dxa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  <w:jc w:val="center"/>
        </w:trPr>
        <w:tc>
          <w:tcPr>
            <w:tcW w:w="89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3</w:t>
            </w:r>
          </w:p>
        </w:tc>
        <w:tc>
          <w:tcPr>
            <w:tcW w:w="6703" w:type="dxa"/>
            <w:gridSpan w:val="4"/>
            <w:vAlign w:val="center"/>
          </w:tcPr>
          <w:p>
            <w:pPr>
              <w:spacing w:line="360" w:lineRule="auto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入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馆次数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排名前50名者计40分</w:t>
            </w:r>
          </w:p>
        </w:tc>
        <w:tc>
          <w:tcPr>
            <w:tcW w:w="1126" w:type="dxa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89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5</w:t>
            </w:r>
          </w:p>
        </w:tc>
        <w:tc>
          <w:tcPr>
            <w:tcW w:w="6703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参与教师荐读活动，每推荐一本图书记4分，本项最多记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40</w:t>
            </w:r>
            <w:r>
              <w:rPr>
                <w:rFonts w:hint="eastAsia" w:ascii="仿宋" w:hAnsi="仿宋" w:eastAsia="仿宋" w:cs="仿宋"/>
                <w:sz w:val="24"/>
              </w:rPr>
              <w:t>分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。</w:t>
            </w:r>
          </w:p>
        </w:tc>
        <w:tc>
          <w:tcPr>
            <w:tcW w:w="1126" w:type="dxa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89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6</w:t>
            </w:r>
          </w:p>
        </w:tc>
        <w:tc>
          <w:tcPr>
            <w:tcW w:w="6703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参与馆藏文献建设，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荐购图书期刊，</w:t>
            </w:r>
            <w:r>
              <w:rPr>
                <w:rFonts w:hint="eastAsia" w:ascii="仿宋" w:hAnsi="仿宋" w:eastAsia="仿宋" w:cs="仿宋"/>
                <w:sz w:val="24"/>
              </w:rPr>
              <w:t>共15分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。</w:t>
            </w:r>
          </w:p>
        </w:tc>
        <w:tc>
          <w:tcPr>
            <w:tcW w:w="1126" w:type="dxa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7594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合计</w:t>
            </w:r>
          </w:p>
        </w:tc>
        <w:tc>
          <w:tcPr>
            <w:tcW w:w="1126" w:type="dxa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41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2023-03-19T11:31:38Z</dcterms:created>
  <dc:creator>Administrator</dc:creator>
  <cp:lastModifiedBy>Administrator</cp:lastModifiedBy>
  <dcterms:modified xsi:type="dcterms:W3CDTF">2023-03-19T11:33:20Z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